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r>
        <w:t xml:space="preserve">이 문서는 크툴루의 부름 7판에 대응하는 2차 창작 시나리오 중 하나인 어퍼테일에 등장하는 주 무대인 작은 마을,</w:t>
      </w:r>
    </w:p>
    <w:p>
      <w:r>
        <w:t xml:space="preserve">
쉬버타운 내에 존재하는 크고작은 파벌 혹은 세력들을 알기 쉽도록 목록화하고 정리한 문서입니다.</w:t>
      </w:r>
    </w:p>
    <w:p/>
    <w:p/>
    <w:p/>
    <w:p>
      <w:r>
        <w:t xml:space="preserve">I. 주 등장 세력</w:t>
      </w:r>
    </w:p>
    <w:p/>
    <w:p/>
    <w:p>
      <w:r>
        <w:t xml:space="preserve">1. 지역유지 두둔 세력</w:t>
      </w:r>
    </w:p>
    <w:p>
      <w:r>
        <w:t xml:space="preserve">
2. 흰 얼굴의 신 교단</w:t>
      </w:r>
    </w:p>
    <w:p>
      <w:r>
        <w:t xml:space="preserve">
3. 마을 내 소수 온건중립파</w:t>
      </w:r>
    </w:p>
    <w:p>
      <w:r>
        <w:t xml:space="preserve">
4. 외부지원으로 파견된 경찰/소방인력들</w:t>
      </w:r>
    </w:p>
    <w:p>
      <w:r>
        <w:t xml:space="preserve">
5. 뱀 교단</w:t>
      </w:r>
    </w:p>
    <w:p>
      <w:r>
        <w:t xml:space="preserve">
6. 검은 눈</w:t>
      </w:r>
    </w:p>
    <w:p>
      <w:r>
        <w:t xml:space="preserve">
7. 급진주의적 사고를 지닌 시민들</w:t>
      </w:r>
    </w:p>
    <w:p>
      <w:r>
        <w:t xml:space="preserve">
8. 청소년들로 이루어진 자경단 무리</w:t>
      </w:r>
    </w:p>
    <w:p/>
    <w:p/>
    <w:p>
      <w:r>
        <w:t xml:space="preserve">II. 각 세력들의 기원과 동향</w:t>
      </w:r>
    </w:p>
    <w:p/>
    <w:p/>
    <w:p>
      <w:r>
        <w:t xml:space="preserve">1. 지역유지 두둔 세력 :</w:t>
      </w:r>
    </w:p>
    <w:p>
      <w:r>
        <w:t xml:space="preserve">
지역유지(=국회의원이나 그에 준하는 영향력을 가진 유명한 인물을 뜻함.)이자</w:t>
      </w:r>
    </w:p>
    <w:p>
      <w:r>
        <w:t xml:space="preserve">
마을의 지주인 베나로나를 지지하고 그와 뜻을 같이하려하는 자들의 모임입니다.</w:t>
      </w:r>
    </w:p>
    <w:p>
      <w:r>
        <w:t xml:space="preserve">
이들의 대부분은 지역유지와 일을 같이 해온 공무직원이나 상호관계에 놓인 지역상인등</w:t>
      </w:r>
    </w:p>
    <w:p>
      <w:r>
        <w:t xml:space="preserve">
다양한 직군을 이루고 있으며 최근 극성인 실종사건에 대하여 토픽을 민감하게 다루고 있습니다.</w:t>
      </w:r>
    </w:p>
    <w:p/>
    <w:p/>
    <w:p>
      <w:r>
        <w:t xml:space="preserve">2. 흰 얼굴 교단(백면교) :</w:t>
      </w:r>
    </w:p>
    <w:p>
      <w:r>
        <w:t xml:space="preserve">
"간절히 원하면, 돌려받을 것이다." 라는 교리가 특징인 토종 종교입니다.</w:t>
      </w:r>
    </w:p>
    <w:p>
      <w:r>
        <w:t xml:space="preserve">
사이비 박멸 운동을 통해 대부분의 교리나 가르침은 소실되고 대부분이 기독교에 흡수되었습니다.</w:t>
      </w:r>
    </w:p>
    <w:p>
      <w:r>
        <w:t xml:space="preserve">
근 10년간 교인이 꾸준하게 늘었습니다.</w:t>
      </w:r>
    </w:p>
    <w:p/>
    <w:p/>
    <w:p>
      <w:r>
        <w:t xml:space="preserve">3. 마을 내의 소수 온건중립파 :</w:t>
      </w:r>
    </w:p>
    <w:p>
      <w:r>
        <w:t xml:space="preserve">
그 어떤 소문과 낭보에도 특별히 눈에 띄는 활동을 하지 않은 마을의 인원입니다.</w:t>
      </w:r>
    </w:p>
    <w:p>
      <w:r>
        <w:t xml:space="preserve">
백면교를 믿고 실종된 사람이 돌아왔다는 소문을 듣고 반신반의 하는 중입니다.</w:t>
      </w:r>
    </w:p>
    <w:p/>
    <w:p/>
    <w:p>
      <w:r>
        <w:t xml:space="preserve">4. 외부지원파견된 경찰/소방인력 :</w:t>
      </w:r>
    </w:p>
    <w:p>
      <w:r>
        <w:t xml:space="preserve">
최근 산악인이 실종되었다 하반신만 남긴채 발견된 살인사건의 해결을 위해서</w:t>
      </w:r>
    </w:p>
    <w:p>
      <w:r>
        <w:t xml:space="preserve">
외부 경찰소방력 지원요청을 통해 이곳에 오게 된 사람들입니다.</w:t>
      </w:r>
    </w:p>
    <w:p>
      <w:r>
        <w:t xml:space="preserve">
살인사건과는 별개로 빈번히 일어나는 실종사건보고가 인력의 운용제한을 일으켜</w:t>
      </w:r>
    </w:p>
    <w:p>
      <w:r>
        <w:t xml:space="preserve">
운용부대인력의 증원 및 재편성을 절실하게 느끼고 있습니다.</w:t>
      </w:r>
    </w:p>
    <w:p>
      <w:r>
        <w:t xml:space="preserve">
그러나 이들이 물러난 다음엔 언제 다시 올지는 미지수입니다.</w:t>
      </w:r>
    </w:p>
    <w:p/>
    <w:p/>
    <w:p>
      <w:r>
        <w:t xml:space="preserve">5. 뱀 교단(신봉자들) :</w:t>
      </w:r>
    </w:p>
    <w:p>
      <w:r>
        <w:t xml:space="preserve">
"진실은 드러나는 법, 땅에 묻는다 한들 뱀의 아가리 속이로다." 라는 교리를 기반으로 행동하는 신봉자들입니다.</w:t>
      </w:r>
    </w:p>
    <w:p>
      <w:r>
        <w:t xml:space="preserve">
딱히 드러내는 교명도 없고 최소한의 포교활동마저도 없는 탓에,</w:t>
      </w:r>
    </w:p>
    <w:p>
      <w:r>
        <w:t xml:space="preserve">
이들이 무엇을 하고 어떤 목적을 지녔는지도 오리무중입니다.</w:t>
      </w:r>
    </w:p>
    <w:p>
      <w:r>
        <w:t xml:space="preserve">
눈에 띄는 특징은 자신이 뱀인 것 처럼 행동을 유도하고 다닌다는 것 뿐입니다.</w:t>
      </w:r>
    </w:p>
    <w:p>
      <w:r>
        <w:t xml:space="preserve">
이들이 지나간 자리엔 뱀이 물어뜯은 듯한 자국만 남고 모든 것이 파헤쳐져있습니다.</w:t>
      </w:r>
    </w:p>
    <w:p>
      <w:r>
        <w:t xml:space="preserve">
마치 그것이 진실이라는 것처럼.</w:t>
      </w:r>
    </w:p>
    <w:p/>
    <w:p/>
    <w:p>
      <w:r>
        <w:t xml:space="preserve">6. 검은 눈 :</w:t>
      </w:r>
    </w:p>
    <w:p>
      <w:r>
        <w:t xml:space="preserve">
이 마을의 뒷골목을 쏘다니는 소규모 갱단의 심볼입니다.</w:t>
      </w:r>
    </w:p>
    <w:p>
      <w:r>
        <w:t xml:space="preserve">
이 모임의 이름은 ABBA이지만 누구도 관심을 주지않아 심볼의 모양과 형태만 기억에 남았습니다.</w:t>
      </w:r>
    </w:p>
    <w:p>
      <w:r>
        <w:t xml:space="preserve">
무리의 대장 하나와 그의 동생들 셋이 이 모임의 주축입니다.</w:t>
      </w:r>
    </w:p>
    <w:p/>
    <w:p/>
    <w:p>
      <w:r>
        <w:t xml:space="preserve">7. 급진적인 사고를 지닌 시민들 :</w:t>
      </w:r>
    </w:p>
    <w:p>
      <w:r>
        <w:t xml:space="preserve">
근래 해결하지 못한 문제들을 지역유지에게 불만을 담아 터트리는 사람들입니다.</w:t>
      </w:r>
    </w:p>
    <w:p>
      <w:r>
        <w:t xml:space="preserve">
이들에게 필요한건 모든 문제를 단번에 해결할 수 있는 힘과 마을의 평화입니다.</w:t>
      </w:r>
    </w:p>
    <w:p>
      <w:r>
        <w:t xml:space="preserve">
그러나 누군가는...</w:t>
      </w:r>
    </w:p>
    <w:p/>
    <w:p/>
    <w:p>
      <w:r>
        <w:t xml:space="preserve">8. 청소년들로 이루어진 자경단 무리 :</w:t>
      </w:r>
    </w:p>
    <w:p>
      <w:r>
        <w:t xml:space="preserve">
적지않은 실종자들 중엔, 이들의 친구들도 섞여있었습니다.</w:t>
      </w:r>
    </w:p>
    <w:p>
      <w:r>
        <w:t xml:space="preserve">
어린 나이에도 불구하고 행동력은 다른 어느 어른들 보다 앞서 무리를 조직해 실종자들,</w:t>
      </w:r>
    </w:p>
    <w:p>
      <w:r>
        <w:t xml:space="preserve">
친구들을 찾기위해 혈안이 되어있습니다.</w:t>
      </w:r>
    </w:p>
    <w:p>
      <w:r>
        <w:t xml:space="preserve">
백면교의 신을 믿으면 돌아온다는 말을 믿고 있지만, 속으로는 다들 알고있을겁니다.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720" w:hanging="360"/>
      </w:pPr>
    </w:lvl>
    <w:lvl w:ilvl="1" w15:tentative="1">
      <w:start w:val="1"/>
      <w:numFmt w:val="decimal"/>
      <w:lvlText w:val="%2."/>
      <w:lvlJc w:val="left"/>
      <w:pPr>
        <w:ind w:left="1440" w:hanging="360"/>
      </w:pPr>
    </w:lvl>
    <w:lvl w:ilvl="2" w15:tentative="1">
      <w:start w:val="1"/>
      <w:numFmt w:val="decimal"/>
      <w:lvlText w:val="%3."/>
      <w:lvlJc w:val="left"/>
      <w:pPr>
        <w:ind w:left="2160" w:hanging="360"/>
      </w:pPr>
    </w:lvl>
    <w:lvl w:ilvl="3" w15:tentative="1">
      <w:start w:val="1"/>
      <w:numFmt w:val="decimal"/>
      <w:lvlText w:val="%4."/>
      <w:lvlJc w:val="left"/>
      <w:pPr>
        <w:ind w:left="2880" w:hanging="360"/>
      </w:pPr>
    </w:lvl>
    <w:lvl w:ilvl="4" w15:tentative="1">
      <w:start w:val="1"/>
      <w:numFmt w:val="decimal"/>
      <w:lvlText w:val="%5."/>
      <w:lvlJc w:val="left"/>
      <w:pPr>
        <w:ind w:left="3600" w:hanging="360"/>
      </w:pPr>
    </w:lvl>
    <w:lvl w:ilvl="5" w15:tentative="1">
      <w:start w:val="1"/>
      <w:numFmt w:val="decimal"/>
      <w:lvlText w:val="%6."/>
      <w:lvlJc w:val="left"/>
      <w:pPr>
        <w:ind w:left="4320" w:hanging="360"/>
      </w:pPr>
    </w:lvl>
    <w:lvl w:ilvl="6" w15:tentative="1">
      <w:start w:val="1"/>
      <w:numFmt w:val="decimal"/>
      <w:lvlText w:val="%7."/>
      <w:lvlJc w:val="left"/>
      <w:pPr>
        <w:ind w:left="5040" w:hanging="360"/>
      </w:pPr>
    </w:lvl>
    <w:lvl w:ilvl="7" w15:tentative="1">
      <w:start w:val="1"/>
      <w:numFmt w:val="decimal"/>
      <w:lvlText w:val="%8."/>
      <w:lvlJc w:val="left"/>
      <w:pPr>
        <w:ind w:left="5760" w:hanging="360"/>
      </w:pPr>
    </w:lvl>
    <w:lvl w:ilvl="8" w15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☐"/>
      <w:lvlJc w:val="left"/>
      <w:pPr>
        <w:ind w:left="720" w:hanging="360"/>
      </w:pPr>
    </w:lvl>
    <w:lvl w:ilvl="1" w15:tentative="1">
      <w:start w:val="1"/>
      <w:numFmt w:val="bullet"/>
      <w:lvlText w:val="☐"/>
      <w:lvlJc w:val="left"/>
      <w:pPr>
        <w:ind w:left="1440" w:hanging="360"/>
      </w:pPr>
    </w:lvl>
    <w:lvl w:ilvl="2" w15:tentative="1">
      <w:start w:val="1"/>
      <w:numFmt w:val="bullet"/>
      <w:lvlText w:val="☐"/>
      <w:lvlJc w:val="left"/>
      <w:pPr>
        <w:ind w:left="2160" w:hanging="360"/>
      </w:pPr>
    </w:lvl>
    <w:lvl w:ilvl="3" w15:tentative="1">
      <w:start w:val="1"/>
      <w:numFmt w:val="bullet"/>
      <w:lvlText w:val="☐"/>
      <w:lvlJc w:val="left"/>
      <w:pPr>
        <w:ind w:left="2880" w:hanging="360"/>
      </w:pPr>
    </w:lvl>
    <w:lvl w:ilvl="4" w15:tentative="1">
      <w:start w:val="1"/>
      <w:numFmt w:val="bullet"/>
      <w:lvlText w:val="☐"/>
      <w:lvlJc w:val="left"/>
      <w:pPr>
        <w:ind w:left="3600" w:hanging="360"/>
      </w:pPr>
    </w:lvl>
    <w:lvl w:ilvl="5" w15:tentative="1">
      <w:start w:val="1"/>
      <w:numFmt w:val="bullet"/>
      <w:lvlText w:val="☐"/>
      <w:lvlJc w:val="left"/>
      <w:pPr>
        <w:ind w:left="4320" w:hanging="360"/>
      </w:pPr>
    </w:lvl>
    <w:lvl w:ilvl="6" w15:tentative="1">
      <w:start w:val="1"/>
      <w:numFmt w:val="bullet"/>
      <w:lvlText w:val="☐"/>
      <w:lvlJc w:val="left"/>
      <w:pPr>
        <w:ind w:left="5040" w:hanging="360"/>
      </w:pPr>
    </w:lvl>
    <w:lvl w:ilvl="7" w15:tentative="1">
      <w:start w:val="1"/>
      <w:numFmt w:val="bullet"/>
      <w:lvlText w:val="☐"/>
      <w:lvlJc w:val="left"/>
      <w:pPr>
        <w:ind w:left="5760" w:hanging="360"/>
      </w:pPr>
    </w:lvl>
    <w:lvl w:ilvl="8" w15:tentative="1">
      <w:start w:val="1"/>
      <w:numFmt w:val="bullet"/>
      <w:lvlText w:val="☐"/>
      <w:lvlJc w:val="left"/>
      <w:pPr>
        <w:ind w:left="6480" w:hanging="360"/>
      </w:pPr>
    </w:lvl>
  </w:abstractNum>
  <w:abstractNum w:abstractNumId="4" w15:restartNumberingAfterBreak="0">
    <w:multiLevelType w:val="hybridMultilevel"/>
    <w:lvl w:ilvl="0" w15:tentative="1">
      <w:start w:val="1"/>
      <w:numFmt w:val="bullet"/>
      <w:lvlText w:val="☑"/>
      <w:lvlJc w:val="left"/>
      <w:pPr>
        <w:ind w:left="720" w:hanging="360"/>
      </w:pPr>
    </w:lvl>
    <w:lvl w:ilvl="1" w15:tentative="1">
      <w:start w:val="1"/>
      <w:numFmt w:val="bullet"/>
      <w:lvlText w:val="☑"/>
      <w:lvlJc w:val="left"/>
      <w:pPr>
        <w:ind w:left="1440" w:hanging="360"/>
      </w:pPr>
    </w:lvl>
    <w:lvl w:ilvl="2" w15:tentative="1">
      <w:start w:val="1"/>
      <w:numFmt w:val="bullet"/>
      <w:lvlText w:val="☑"/>
      <w:lvlJc w:val="left"/>
      <w:pPr>
        <w:ind w:left="2160" w:hanging="360"/>
      </w:pPr>
    </w:lvl>
    <w:lvl w:ilvl="3" w15:tentative="1">
      <w:start w:val="1"/>
      <w:numFmt w:val="bullet"/>
      <w:lvlText w:val="☑"/>
      <w:lvlJc w:val="left"/>
      <w:pPr>
        <w:ind w:left="2880" w:hanging="360"/>
      </w:pPr>
    </w:lvl>
    <w:lvl w:ilvl="4" w15:tentative="1">
      <w:start w:val="1"/>
      <w:numFmt w:val="bullet"/>
      <w:lvlText w:val="☑"/>
      <w:lvlJc w:val="left"/>
      <w:pPr>
        <w:ind w:left="3600" w:hanging="360"/>
      </w:pPr>
    </w:lvl>
    <w:lvl w:ilvl="5" w15:tentative="1">
      <w:start w:val="1"/>
      <w:numFmt w:val="bullet"/>
      <w:lvlText w:val="☑"/>
      <w:lvlJc w:val="left"/>
      <w:pPr>
        <w:ind w:left="4320" w:hanging="360"/>
      </w:pPr>
    </w:lvl>
    <w:lvl w:ilvl="6" w15:tentative="1">
      <w:start w:val="1"/>
      <w:numFmt w:val="bullet"/>
      <w:lvlText w:val="☑"/>
      <w:lvlJc w:val="left"/>
      <w:pPr>
        <w:ind w:left="5040" w:hanging="360"/>
      </w:pPr>
    </w:lvl>
    <w:lvl w:ilvl="7" w15:tentative="1">
      <w:start w:val="1"/>
      <w:numFmt w:val="bullet"/>
      <w:lvlText w:val="☑"/>
      <w:lvlJc w:val="left"/>
      <w:pPr>
        <w:ind w:left="5760" w:hanging="360"/>
      </w:pPr>
    </w:lvl>
    <w:lvl w:ilvl="8" w15:tentative="1">
      <w:start w:val="1"/>
      <w:numFmt w:val="bullet"/>
      <w:lvlText w:val="☑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A77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0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6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23F5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C2F4D"/>
    <w:pPr>
      <w:pBdr>
        <w:left w:val="single" w:sz="18" w:space="4" w:color="5B9BD5" w:themeColor="accent5"/>
      </w:pBdr>
      <w:ind w:left="567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F4D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323F5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40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3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058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058"/>
    <w:rPr>
      <w:rFonts w:ascii="Courier" w:hAnsi="Courier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D32677"/>
    <w:rPr>
      <w:rFonts w:ascii="Courier" w:hAnsi="Courier"/>
      <w:sz w:val="20"/>
      <w:szCs w:val="20"/>
    </w:rPr>
  </w:style>
  <w:style w:type="paragraph" w:styleId="ListNumber">
    <w:name w:val="List Number"/>
    <w:basedOn w:val="Normal"/>
    <w:uiPriority w:val="99"/>
    <w:unhideWhenUsed/>
    <w:rsid w:val="0099585C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4739B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739BB"/>
    <w:rPr>
      <w:b/>
      <w:bCs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739B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C2F4D"/>
    <w:rPr>
      <w:rFonts w:asciiTheme="majorHAnsi" w:eastAsiaTheme="majorEastAsia" w:hAnsiTheme="majorHAnsi" w:cstheme="majorBidi"/>
      <w:color w:val="2F5496" w:themeColor="accent1" w:themeShade="BF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2025-04-08T09:15:43.013Z</dcterms:created>
  <dcterms:modified xsi:type="dcterms:W3CDTF">2025-04-08T09:15:43.013Z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